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34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956934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Title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0"/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Honorific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First name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Middle name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Last name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Suffix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03642F" w:rsidRPr="0003642F" w:rsidRDefault="00310C1D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Job Titles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03642F" w:rsidRPr="0003642F" w:rsidRDefault="0003642F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03642F" w:rsidRPr="0003642F" w:rsidRDefault="0003642F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Takes PhD students</w:t>
      </w:r>
      <w:r w:rsidRPr="0003642F">
        <w:rPr>
          <w:rFonts w:eastAsia="Times New Roman" w:cstheme="minorHAnsi"/>
          <w:sz w:val="24"/>
          <w:szCs w:val="24"/>
          <w:lang w:eastAsia="en-GB"/>
        </w:rPr>
        <w:tab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"/>
    </w:p>
    <w:p w:rsidR="0003642F" w:rsidRPr="0003642F" w:rsidRDefault="0003642F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Staff Photo (please attach to email)</w:t>
      </w:r>
    </w:p>
    <w:p w:rsidR="00310C1D" w:rsidRPr="0003642F" w:rsidRDefault="00310C1D" w:rsidP="00956934">
      <w:pPr>
        <w:shd w:val="clear" w:color="auto" w:fill="FFFFFF"/>
        <w:spacing w:after="150" w:line="295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hd w:val="clear" w:color="auto" w:fill="FFFFFF"/>
        <w:spacing w:after="150" w:line="295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03642F">
        <w:rPr>
          <w:rFonts w:eastAsia="Times New Roman" w:cstheme="minorHAnsi"/>
          <w:b/>
          <w:bCs/>
          <w:sz w:val="24"/>
          <w:szCs w:val="24"/>
          <w:lang w:eastAsia="en-GB"/>
        </w:rPr>
        <w:t>Please select your college or any colleges you are affiliated to here.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"/>
      <w:r w:rsidR="00C575D4" w:rsidRPr="0003642F">
        <w:rPr>
          <w:rFonts w:eastAsia="Times New Roman" w:cstheme="minorHAnsi"/>
          <w:sz w:val="24"/>
          <w:szCs w:val="24"/>
          <w:lang w:eastAsia="en-GB"/>
        </w:rPr>
        <w:t> Christ's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noProof/>
          <w:sz w:val="24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3642F">
        <w:rPr>
          <w:rFonts w:eastAsia="Times New Roman" w:cstheme="minorHAnsi"/>
          <w:noProof/>
          <w:sz w:val="24"/>
          <w:szCs w:val="24"/>
          <w:lang w:eastAsia="en-GB"/>
        </w:rPr>
        <w:instrText xml:space="preserve"> </w:instrText>
      </w:r>
      <w:bookmarkStart w:id="3" w:name="Check3"/>
      <w:r w:rsidRPr="0003642F">
        <w:rPr>
          <w:rFonts w:eastAsia="Times New Roman" w:cstheme="minorHAnsi"/>
          <w:noProof/>
          <w:sz w:val="24"/>
          <w:szCs w:val="24"/>
          <w:lang w:eastAsia="en-GB"/>
        </w:rPr>
        <w:instrText xml:space="preserve">FORMCHECKBOX </w:instrText>
      </w:r>
      <w:r w:rsidR="000F3208">
        <w:rPr>
          <w:rFonts w:eastAsia="Times New Roman" w:cstheme="minorHAnsi"/>
          <w:noProof/>
          <w:sz w:val="24"/>
          <w:szCs w:val="24"/>
          <w:lang w:eastAsia="en-GB"/>
        </w:rPr>
      </w:r>
      <w:r w:rsidR="000F3208">
        <w:rPr>
          <w:rFonts w:eastAsia="Times New Roman" w:cstheme="minorHAnsi"/>
          <w:noProof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noProof/>
          <w:sz w:val="24"/>
          <w:szCs w:val="24"/>
          <w:lang w:eastAsia="en-GB"/>
        </w:rPr>
        <w:fldChar w:fldCharType="end"/>
      </w:r>
      <w:bookmarkEnd w:id="3"/>
      <w:r w:rsidR="00C575D4" w:rsidRPr="0003642F">
        <w:rPr>
          <w:rFonts w:eastAsia="Times New Roman" w:cstheme="minorHAnsi"/>
          <w:sz w:val="24"/>
          <w:szCs w:val="24"/>
          <w:lang w:eastAsia="en-GB"/>
        </w:rPr>
        <w:t> Churchill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"/>
      <w:r w:rsidRPr="0003642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575D4" w:rsidRPr="0003642F">
        <w:rPr>
          <w:rFonts w:eastAsia="Times New Roman" w:cstheme="minorHAnsi"/>
          <w:sz w:val="24"/>
          <w:szCs w:val="24"/>
          <w:lang w:eastAsia="en-GB"/>
        </w:rPr>
        <w:t>Clare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"/>
      <w:r w:rsidR="00C575D4" w:rsidRPr="0003642F">
        <w:rPr>
          <w:rFonts w:eastAsia="Times New Roman" w:cstheme="minorHAnsi"/>
          <w:sz w:val="24"/>
          <w:szCs w:val="24"/>
          <w:lang w:eastAsia="en-GB"/>
        </w:rPr>
        <w:t> Clare Hall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"/>
      <w:r w:rsidR="00C575D4" w:rsidRPr="0003642F">
        <w:rPr>
          <w:rFonts w:eastAsia="Times New Roman" w:cstheme="minorHAnsi"/>
          <w:sz w:val="24"/>
          <w:szCs w:val="24"/>
          <w:lang w:eastAsia="en-GB"/>
        </w:rPr>
        <w:t> Corpus Christi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"/>
      <w:r w:rsidR="00C575D4" w:rsidRPr="0003642F">
        <w:rPr>
          <w:rFonts w:eastAsia="Times New Roman" w:cstheme="minorHAnsi"/>
          <w:sz w:val="24"/>
          <w:szCs w:val="24"/>
          <w:lang w:eastAsia="en-GB"/>
        </w:rPr>
        <w:t> Darwin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"/>
      <w:r w:rsidR="00C575D4" w:rsidRPr="0003642F">
        <w:rPr>
          <w:rFonts w:eastAsia="Times New Roman" w:cstheme="minorHAnsi"/>
          <w:sz w:val="24"/>
          <w:szCs w:val="24"/>
          <w:lang w:eastAsia="en-GB"/>
        </w:rPr>
        <w:t> Downing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"/>
      <w:r w:rsidR="00C575D4" w:rsidRPr="0003642F">
        <w:rPr>
          <w:rFonts w:eastAsia="Times New Roman" w:cstheme="minorHAnsi"/>
          <w:sz w:val="24"/>
          <w:szCs w:val="24"/>
          <w:lang w:eastAsia="en-GB"/>
        </w:rPr>
        <w:t> Emmanuel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0"/>
      <w:r w:rsidRPr="0003642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575D4" w:rsidRPr="0003642F">
        <w:rPr>
          <w:rFonts w:eastAsia="Times New Roman" w:cstheme="minorHAnsi"/>
          <w:sz w:val="24"/>
          <w:szCs w:val="24"/>
          <w:lang w:eastAsia="en-GB"/>
        </w:rPr>
        <w:t>Fitzwilliam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1"/>
      <w:r w:rsidR="00C575D4" w:rsidRPr="0003642F">
        <w:rPr>
          <w:rFonts w:eastAsia="Times New Roman" w:cstheme="minorHAnsi"/>
          <w:sz w:val="24"/>
          <w:szCs w:val="24"/>
          <w:lang w:eastAsia="en-GB"/>
        </w:rPr>
        <w:t> Girton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2"/>
      <w:r w:rsidR="00C575D4" w:rsidRPr="0003642F">
        <w:rPr>
          <w:rFonts w:eastAsia="Times New Roman" w:cstheme="minorHAnsi"/>
          <w:sz w:val="24"/>
          <w:szCs w:val="24"/>
          <w:lang w:eastAsia="en-GB"/>
        </w:rPr>
        <w:t> Gonville and Caius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3"/>
      <w:r w:rsidR="00C575D4" w:rsidRPr="0003642F">
        <w:rPr>
          <w:rFonts w:eastAsia="Times New Roman" w:cstheme="minorHAnsi"/>
          <w:sz w:val="24"/>
          <w:szCs w:val="24"/>
          <w:lang w:eastAsia="en-GB"/>
        </w:rPr>
        <w:t> Homerton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4"/>
      <w:r w:rsidR="00C575D4" w:rsidRPr="0003642F">
        <w:rPr>
          <w:rFonts w:eastAsia="Times New Roman" w:cstheme="minorHAnsi"/>
          <w:sz w:val="24"/>
          <w:szCs w:val="24"/>
          <w:lang w:eastAsia="en-GB"/>
        </w:rPr>
        <w:t> Hughes Hall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5"/>
      <w:r w:rsidR="00C575D4" w:rsidRPr="0003642F">
        <w:rPr>
          <w:rFonts w:eastAsia="Times New Roman" w:cstheme="minorHAnsi"/>
          <w:sz w:val="24"/>
          <w:szCs w:val="24"/>
          <w:lang w:eastAsia="en-GB"/>
        </w:rPr>
        <w:t> Jesus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6"/>
      <w:r w:rsidR="00C575D4" w:rsidRPr="0003642F">
        <w:rPr>
          <w:rFonts w:eastAsia="Times New Roman" w:cstheme="minorHAnsi"/>
          <w:sz w:val="24"/>
          <w:szCs w:val="24"/>
          <w:lang w:eastAsia="en-GB"/>
        </w:rPr>
        <w:t> King's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7"/>
      <w:r w:rsidR="00C575D4" w:rsidRPr="0003642F">
        <w:rPr>
          <w:rFonts w:eastAsia="Times New Roman" w:cstheme="minorHAnsi"/>
          <w:sz w:val="24"/>
          <w:szCs w:val="24"/>
          <w:lang w:eastAsia="en-GB"/>
        </w:rPr>
        <w:t> Lucy Cavendish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8"/>
      <w:r w:rsidR="00C575D4" w:rsidRPr="0003642F">
        <w:rPr>
          <w:rFonts w:eastAsia="Times New Roman" w:cstheme="minorHAnsi"/>
          <w:sz w:val="24"/>
          <w:szCs w:val="24"/>
          <w:lang w:eastAsia="en-GB"/>
        </w:rPr>
        <w:t> Magdalene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19"/>
      <w:r w:rsidR="00C575D4" w:rsidRPr="0003642F">
        <w:rPr>
          <w:rFonts w:eastAsia="Times New Roman" w:cstheme="minorHAnsi"/>
          <w:sz w:val="24"/>
          <w:szCs w:val="24"/>
          <w:lang w:eastAsia="en-GB"/>
        </w:rPr>
        <w:t> Murray Edwards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0"/>
      <w:r w:rsidR="00C575D4" w:rsidRPr="0003642F">
        <w:rPr>
          <w:rFonts w:eastAsia="Times New Roman" w:cstheme="minorHAnsi"/>
          <w:sz w:val="24"/>
          <w:szCs w:val="24"/>
          <w:lang w:eastAsia="en-GB"/>
        </w:rPr>
        <w:t> Newnham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1"/>
      <w:r w:rsidR="00C575D4" w:rsidRPr="0003642F">
        <w:rPr>
          <w:rFonts w:eastAsia="Times New Roman" w:cstheme="minorHAnsi"/>
          <w:sz w:val="24"/>
          <w:szCs w:val="24"/>
          <w:lang w:eastAsia="en-GB"/>
        </w:rPr>
        <w:t> Pembroke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2"/>
      <w:r w:rsidR="00C575D4" w:rsidRPr="0003642F">
        <w:rPr>
          <w:rFonts w:eastAsia="Times New Roman" w:cstheme="minorHAnsi"/>
          <w:sz w:val="24"/>
          <w:szCs w:val="24"/>
          <w:lang w:eastAsia="en-GB"/>
        </w:rPr>
        <w:t> Peterhouse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3"/>
      <w:r w:rsidR="00C575D4" w:rsidRPr="0003642F">
        <w:rPr>
          <w:rFonts w:eastAsia="Times New Roman" w:cstheme="minorHAnsi"/>
          <w:sz w:val="24"/>
          <w:szCs w:val="24"/>
          <w:lang w:eastAsia="en-GB"/>
        </w:rPr>
        <w:t> Queens'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4"/>
      <w:r w:rsidR="00C575D4" w:rsidRPr="0003642F">
        <w:rPr>
          <w:rFonts w:eastAsia="Times New Roman" w:cstheme="minorHAnsi"/>
          <w:sz w:val="24"/>
          <w:szCs w:val="24"/>
          <w:lang w:eastAsia="en-GB"/>
        </w:rPr>
        <w:t> Robinson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5"/>
      <w:r w:rsidR="00C575D4" w:rsidRPr="0003642F">
        <w:rPr>
          <w:rFonts w:eastAsia="Times New Roman" w:cstheme="minorHAnsi"/>
          <w:sz w:val="24"/>
          <w:szCs w:val="24"/>
          <w:lang w:eastAsia="en-GB"/>
        </w:rPr>
        <w:t> Selwyn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lastRenderedPageBreak/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6"/>
      <w:r w:rsidR="00C575D4" w:rsidRPr="0003642F">
        <w:rPr>
          <w:rFonts w:eastAsia="Times New Roman" w:cstheme="minorHAnsi"/>
          <w:sz w:val="24"/>
          <w:szCs w:val="24"/>
          <w:lang w:eastAsia="en-GB"/>
        </w:rPr>
        <w:t> Sidney Sussex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7"/>
      <w:r w:rsidR="00C575D4" w:rsidRPr="0003642F">
        <w:rPr>
          <w:rFonts w:eastAsia="Times New Roman" w:cstheme="minorHAnsi"/>
          <w:sz w:val="24"/>
          <w:szCs w:val="24"/>
          <w:lang w:eastAsia="en-GB"/>
        </w:rPr>
        <w:t> St Catharine's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8"/>
      <w:r w:rsidR="00C575D4" w:rsidRPr="0003642F">
        <w:rPr>
          <w:rFonts w:eastAsia="Times New Roman" w:cstheme="minorHAnsi"/>
          <w:sz w:val="24"/>
          <w:szCs w:val="24"/>
          <w:lang w:eastAsia="en-GB"/>
        </w:rPr>
        <w:t> St Edmund's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29"/>
      <w:r w:rsidR="00C575D4" w:rsidRPr="0003642F">
        <w:rPr>
          <w:rFonts w:eastAsia="Times New Roman" w:cstheme="minorHAnsi"/>
          <w:sz w:val="24"/>
          <w:szCs w:val="24"/>
          <w:lang w:eastAsia="en-GB"/>
        </w:rPr>
        <w:t> St John's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0"/>
      <w:r w:rsidR="00C575D4" w:rsidRPr="0003642F">
        <w:rPr>
          <w:rFonts w:eastAsia="Times New Roman" w:cstheme="minorHAnsi"/>
          <w:sz w:val="24"/>
          <w:szCs w:val="24"/>
          <w:lang w:eastAsia="en-GB"/>
        </w:rPr>
        <w:t> Trinity College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1"/>
      <w:r w:rsidR="00C575D4" w:rsidRPr="0003642F">
        <w:rPr>
          <w:rFonts w:eastAsia="Times New Roman" w:cstheme="minorHAnsi"/>
          <w:sz w:val="24"/>
          <w:szCs w:val="24"/>
          <w:lang w:eastAsia="en-GB"/>
        </w:rPr>
        <w:t> Trinity Hall</w:t>
      </w:r>
    </w:p>
    <w:p w:rsidR="00C575D4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2"/>
      <w:r w:rsidR="00C575D4" w:rsidRPr="0003642F">
        <w:rPr>
          <w:rFonts w:eastAsia="Times New Roman" w:cstheme="minorHAnsi"/>
          <w:sz w:val="24"/>
          <w:szCs w:val="24"/>
          <w:lang w:eastAsia="en-GB"/>
        </w:rPr>
        <w:t> Wolfson College</w:t>
      </w: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vanish/>
          <w:sz w:val="24"/>
          <w:szCs w:val="24"/>
          <w:lang w:eastAsia="en-GB"/>
        </w:rPr>
      </w:pP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03642F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03642F"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 w:rsidR="000F3208">
        <w:rPr>
          <w:rFonts w:eastAsia="Times New Roman" w:cstheme="minorHAnsi"/>
          <w:sz w:val="24"/>
          <w:szCs w:val="24"/>
          <w:lang w:eastAsia="en-GB"/>
        </w:rPr>
      </w:r>
      <w:r w:rsidR="000F3208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03642F"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3"/>
      <w:r w:rsidR="00C575D4" w:rsidRPr="0003642F">
        <w:rPr>
          <w:rFonts w:eastAsia="Times New Roman" w:cstheme="minorHAnsi"/>
          <w:sz w:val="24"/>
          <w:szCs w:val="24"/>
          <w:lang w:eastAsia="en-GB"/>
        </w:rPr>
        <w:t> Available for consultancy</w:t>
      </w: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vanish/>
          <w:sz w:val="24"/>
          <w:szCs w:val="24"/>
          <w:lang w:eastAsia="en-GB"/>
        </w:rPr>
      </w:pP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Website URL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7C5723" w:rsidRPr="0003642F" w:rsidRDefault="007C5723" w:rsidP="00956934">
      <w:pPr>
        <w:jc w:val="both"/>
        <w:rPr>
          <w:rFonts w:cstheme="minorHAnsi"/>
          <w:sz w:val="24"/>
          <w:szCs w:val="24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Biography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Key publications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single" w:sz="6" w:space="0" w:color="0E5A64" w:frame="1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Other publications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single" w:sz="6" w:space="0" w:color="0E5A64" w:frame="1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Research interests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single" w:sz="6" w:space="0" w:color="0E5A64" w:frame="1"/>
          <w:lang w:eastAsia="en-GB"/>
        </w:rPr>
      </w:pPr>
    </w:p>
    <w:p w:rsidR="004B0505" w:rsidRPr="0003642F" w:rsidRDefault="004B0505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Research supervision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310C1D" w:rsidRPr="0003642F" w:rsidRDefault="00310C1D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single" w:sz="6" w:space="0" w:color="0E5A64" w:frame="1"/>
          <w:lang w:eastAsia="en-GB"/>
        </w:rPr>
      </w:pPr>
    </w:p>
    <w:p w:rsidR="00310C1D" w:rsidRPr="0003642F" w:rsidRDefault="00C575D4" w:rsidP="0095693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Teaching</w:t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03642F" w:rsidRPr="0003642F">
        <w:rPr>
          <w:rFonts w:eastAsia="Times New Roman" w:cstheme="minorHAnsi"/>
          <w:sz w:val="24"/>
          <w:szCs w:val="24"/>
          <w:lang w:eastAsia="en-GB"/>
        </w:rPr>
        <w:tab/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 w:rsidR="00956934"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 w:rsidR="00956934">
        <w:rPr>
          <w:rFonts w:eastAsia="Times New Roman" w:cstheme="minorHAnsi"/>
          <w:sz w:val="24"/>
          <w:szCs w:val="24"/>
          <w:lang w:eastAsia="en-GB"/>
        </w:rPr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noProof/>
          <w:sz w:val="24"/>
          <w:szCs w:val="24"/>
          <w:lang w:eastAsia="en-GB"/>
        </w:rPr>
        <w:t> </w:t>
      </w:r>
      <w:r w:rsidR="00956934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C575D4" w:rsidRPr="0003642F" w:rsidRDefault="00C575D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bdr w:val="single" w:sz="6" w:space="0" w:color="0E5A64" w:frame="1"/>
          <w:lang w:eastAsia="en-GB"/>
        </w:rPr>
      </w:pPr>
    </w:p>
    <w:p w:rsidR="0003642F" w:rsidRPr="0003642F" w:rsidRDefault="0003642F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03642F" w:rsidRDefault="00C575D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Other professional activities</w:t>
      </w:r>
    </w:p>
    <w:p w:rsidR="00310C1D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separate"/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C575D4" w:rsidRPr="0003642F" w:rsidRDefault="00C575D4" w:rsidP="00956934">
      <w:pPr>
        <w:jc w:val="both"/>
        <w:rPr>
          <w:rFonts w:cstheme="minorHAnsi"/>
          <w:sz w:val="24"/>
          <w:szCs w:val="24"/>
        </w:rPr>
      </w:pPr>
    </w:p>
    <w:p w:rsidR="004B0505" w:rsidRPr="0003642F" w:rsidRDefault="004B0505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03642F">
        <w:rPr>
          <w:rFonts w:eastAsia="Times New Roman" w:cstheme="minorHAnsi"/>
          <w:sz w:val="24"/>
          <w:szCs w:val="24"/>
          <w:lang w:eastAsia="en-GB"/>
        </w:rPr>
        <w:t>Collaborators</w:t>
      </w:r>
    </w:p>
    <w:p w:rsidR="004B0505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r>
        <w:rPr>
          <w:rFonts w:eastAsia="Times New Roman" w:cstheme="minorHAnsi"/>
          <w:sz w:val="24"/>
          <w:szCs w:val="24"/>
          <w:lang w:eastAsia="en-GB"/>
        </w:rPr>
        <w:instrText xml:space="preserve"> FORMTEXT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separate"/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noProof/>
          <w:sz w:val="24"/>
          <w:szCs w:val="24"/>
          <w:lang w:eastAsia="en-GB"/>
        </w:rPr>
        <w:t> </w:t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4B0505" w:rsidRDefault="004B0505" w:rsidP="00956934">
      <w:pPr>
        <w:jc w:val="both"/>
        <w:rPr>
          <w:rFonts w:cstheme="minorHAnsi"/>
          <w:sz w:val="24"/>
          <w:szCs w:val="24"/>
        </w:rPr>
      </w:pPr>
    </w:p>
    <w:p w:rsidR="00956934" w:rsidRDefault="00956934" w:rsidP="00956934">
      <w:pPr>
        <w:jc w:val="both"/>
        <w:rPr>
          <w:rFonts w:cstheme="minorHAnsi"/>
          <w:sz w:val="24"/>
          <w:szCs w:val="24"/>
        </w:rPr>
      </w:pPr>
    </w:p>
    <w:p w:rsidR="00956934" w:rsidRPr="0003642F" w:rsidRDefault="00956934" w:rsidP="00956934">
      <w:pPr>
        <w:jc w:val="both"/>
        <w:rPr>
          <w:rFonts w:cstheme="minorHAnsi"/>
          <w:sz w:val="24"/>
          <w:szCs w:val="24"/>
        </w:rPr>
      </w:pPr>
    </w:p>
    <w:p w:rsidR="00C575D4" w:rsidRPr="00956934" w:rsidRDefault="00C575D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56934">
        <w:rPr>
          <w:rFonts w:eastAsia="Times New Roman" w:cstheme="minorHAnsi"/>
          <w:b/>
          <w:bCs/>
          <w:sz w:val="28"/>
          <w:szCs w:val="28"/>
          <w:lang w:eastAsia="en-GB"/>
        </w:rPr>
        <w:t>Classifications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4"/>
      <w:r w:rsidR="00C575D4" w:rsidRPr="0003642F">
        <w:rPr>
          <w:rFonts w:eastAsia="Times New Roman" w:cstheme="minorHAnsi"/>
          <w:sz w:val="24"/>
          <w:szCs w:val="24"/>
          <w:lang w:eastAsia="en-GB"/>
        </w:rPr>
        <w:t> Principal Investigators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5"/>
      <w:r w:rsidR="00C575D4" w:rsidRPr="0003642F">
        <w:rPr>
          <w:rFonts w:eastAsia="Times New Roman" w:cstheme="minorHAnsi"/>
          <w:sz w:val="24"/>
          <w:szCs w:val="24"/>
          <w:lang w:eastAsia="en-GB"/>
        </w:rPr>
        <w:t> Clinicians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6"/>
      <w:r w:rsidR="00C575D4" w:rsidRPr="0003642F">
        <w:rPr>
          <w:rFonts w:eastAsia="Times New Roman" w:cstheme="minorHAnsi"/>
          <w:sz w:val="24"/>
          <w:szCs w:val="24"/>
          <w:lang w:eastAsia="en-GB"/>
        </w:rPr>
        <w:t> Career Development Fellows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7"/>
      <w:r w:rsidR="00C575D4" w:rsidRPr="0003642F">
        <w:rPr>
          <w:rFonts w:eastAsia="Times New Roman" w:cstheme="minorHAnsi"/>
          <w:sz w:val="24"/>
          <w:szCs w:val="24"/>
          <w:lang w:eastAsia="en-GB"/>
        </w:rPr>
        <w:t> Postdoctoral researchers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8"/>
      <w:r w:rsidR="00C575D4" w:rsidRPr="0003642F">
        <w:rPr>
          <w:rFonts w:eastAsia="Times New Roman" w:cstheme="minorHAnsi"/>
          <w:sz w:val="24"/>
          <w:szCs w:val="24"/>
          <w:lang w:eastAsia="en-GB"/>
        </w:rPr>
        <w:t> PhD researchers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39"/>
      <w:r w:rsidR="00C575D4" w:rsidRPr="0003642F">
        <w:rPr>
          <w:rFonts w:eastAsia="Times New Roman" w:cstheme="minorHAnsi"/>
          <w:sz w:val="24"/>
          <w:szCs w:val="24"/>
          <w:lang w:eastAsia="en-GB"/>
        </w:rPr>
        <w:t> Scientific support staff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0"/>
      <w:r w:rsidR="00C575D4" w:rsidRPr="0003642F">
        <w:rPr>
          <w:rFonts w:eastAsia="Times New Roman" w:cstheme="minorHAnsi"/>
          <w:sz w:val="24"/>
          <w:szCs w:val="24"/>
          <w:lang w:eastAsia="en-GB"/>
        </w:rPr>
        <w:t> Other Scientific Collaborators/Scientists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1"/>
      <w:r w:rsidR="00C575D4" w:rsidRPr="0003642F">
        <w:rPr>
          <w:rFonts w:eastAsia="Times New Roman" w:cstheme="minorHAnsi"/>
          <w:sz w:val="24"/>
          <w:szCs w:val="24"/>
          <w:lang w:eastAsia="en-GB"/>
        </w:rPr>
        <w:t> Steering committee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2"/>
      <w:r w:rsidR="00C575D4" w:rsidRPr="0003642F">
        <w:rPr>
          <w:rFonts w:eastAsia="Times New Roman" w:cstheme="minorHAnsi"/>
          <w:sz w:val="24"/>
          <w:szCs w:val="24"/>
          <w:lang w:eastAsia="en-GB"/>
        </w:rPr>
        <w:t> Network Coordinator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3"/>
      <w:r w:rsidR="00C575D4" w:rsidRPr="0003642F">
        <w:rPr>
          <w:rFonts w:eastAsia="Times New Roman" w:cstheme="minorHAnsi"/>
          <w:sz w:val="24"/>
          <w:szCs w:val="24"/>
          <w:lang w:eastAsia="en-GB"/>
        </w:rPr>
        <w:t> Active CIN Alumni</w:t>
      </w:r>
    </w:p>
    <w:p w:rsidR="00C575D4" w:rsidRPr="0003642F" w:rsidRDefault="0095693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4"/>
      <w:r w:rsidR="00C575D4" w:rsidRPr="0003642F">
        <w:rPr>
          <w:rFonts w:eastAsia="Times New Roman" w:cstheme="minorHAnsi"/>
          <w:sz w:val="24"/>
          <w:szCs w:val="24"/>
          <w:lang w:eastAsia="en-GB"/>
        </w:rPr>
        <w:t> CIN Alumni</w:t>
      </w:r>
    </w:p>
    <w:p w:rsidR="004B0505" w:rsidRPr="0003642F" w:rsidRDefault="004B0505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956934" w:rsidRDefault="00C575D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56934">
        <w:rPr>
          <w:rFonts w:eastAsia="Times New Roman" w:cstheme="minorHAnsi"/>
          <w:b/>
          <w:bCs/>
          <w:sz w:val="28"/>
          <w:szCs w:val="28"/>
          <w:lang w:eastAsia="en-GB"/>
        </w:rPr>
        <w:t>Research Themes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5"/>
      <w:r w:rsidR="00C575D4" w:rsidRPr="0003642F">
        <w:rPr>
          <w:rFonts w:eastAsia="Times New Roman" w:cstheme="minorHAnsi"/>
          <w:sz w:val="24"/>
          <w:szCs w:val="24"/>
          <w:lang w:eastAsia="en-GB"/>
        </w:rPr>
        <w:t> Autoimmunity and inflammation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6"/>
      <w:r w:rsidR="00C575D4" w:rsidRPr="0003642F">
        <w:rPr>
          <w:rFonts w:eastAsia="Times New Roman" w:cstheme="minorHAnsi"/>
          <w:sz w:val="24"/>
          <w:szCs w:val="24"/>
          <w:lang w:eastAsia="en-GB"/>
        </w:rPr>
        <w:t> Cellular immune responses and immune regulation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7"/>
      <w:r w:rsidR="00C575D4" w:rsidRPr="0003642F">
        <w:rPr>
          <w:rFonts w:eastAsia="Times New Roman" w:cstheme="minorHAnsi"/>
          <w:sz w:val="24"/>
          <w:szCs w:val="24"/>
          <w:lang w:eastAsia="en-GB"/>
        </w:rPr>
        <w:t> Clinical and translational immunology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8"/>
      <w:r w:rsidR="00C575D4" w:rsidRPr="0003642F">
        <w:rPr>
          <w:rFonts w:eastAsia="Times New Roman" w:cstheme="minorHAnsi"/>
          <w:sz w:val="24"/>
          <w:szCs w:val="24"/>
          <w:lang w:eastAsia="en-GB"/>
        </w:rPr>
        <w:t> Immunity and host defences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49"/>
      <w:r w:rsidR="00C575D4" w:rsidRPr="0003642F">
        <w:rPr>
          <w:rFonts w:eastAsia="Times New Roman" w:cstheme="minorHAnsi"/>
          <w:sz w:val="24"/>
          <w:szCs w:val="24"/>
          <w:lang w:eastAsia="en-GB"/>
        </w:rPr>
        <w:t> Immunogenetics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0"/>
      <w:r w:rsidR="00C575D4" w:rsidRPr="0003642F">
        <w:rPr>
          <w:rFonts w:eastAsia="Times New Roman" w:cstheme="minorHAnsi"/>
          <w:sz w:val="24"/>
          <w:szCs w:val="24"/>
          <w:lang w:eastAsia="en-GB"/>
        </w:rPr>
        <w:t> Innate immunity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1"/>
      <w:r w:rsidR="00C575D4" w:rsidRPr="0003642F">
        <w:rPr>
          <w:rFonts w:eastAsia="Times New Roman" w:cstheme="minorHAnsi"/>
          <w:sz w:val="24"/>
          <w:szCs w:val="24"/>
          <w:lang w:eastAsia="en-GB"/>
        </w:rPr>
        <w:t> Molecular and structural immunology</w:t>
      </w:r>
    </w:p>
    <w:p w:rsidR="00C575D4" w:rsidRPr="0003642F" w:rsidRDefault="0095693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2"/>
      <w:r w:rsidR="00C575D4" w:rsidRPr="0003642F">
        <w:rPr>
          <w:rFonts w:eastAsia="Times New Roman" w:cstheme="minorHAnsi"/>
          <w:sz w:val="24"/>
          <w:szCs w:val="24"/>
          <w:lang w:eastAsia="en-GB"/>
        </w:rPr>
        <w:t> Transplantation</w:t>
      </w: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03642F" w:rsidRDefault="00310C1D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C575D4" w:rsidRPr="00956934" w:rsidRDefault="00C575D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56934">
        <w:rPr>
          <w:rFonts w:eastAsia="Times New Roman" w:cstheme="minorHAnsi"/>
          <w:b/>
          <w:bCs/>
          <w:sz w:val="28"/>
          <w:szCs w:val="28"/>
          <w:lang w:eastAsia="en-GB"/>
        </w:rPr>
        <w:t>Departments and institutes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3"/>
      <w:r w:rsidR="00C575D4" w:rsidRPr="0003642F">
        <w:rPr>
          <w:rFonts w:eastAsia="Times New Roman" w:cstheme="minorHAnsi"/>
          <w:sz w:val="24"/>
          <w:szCs w:val="24"/>
          <w:lang w:eastAsia="en-GB"/>
        </w:rPr>
        <w:t> Cambridge Institute for Therapeutic Immunology &amp; Infectious Disease (CITIID)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4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Clinical Biochemistry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5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Genetics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6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Physics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7"/>
      <w:r w:rsidR="00C575D4" w:rsidRPr="0003642F">
        <w:rPr>
          <w:rFonts w:eastAsia="Times New Roman" w:cstheme="minorHAnsi"/>
          <w:sz w:val="24"/>
          <w:szCs w:val="24"/>
          <w:lang w:eastAsia="en-GB"/>
        </w:rPr>
        <w:t> MRC Toxicology Unit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8"/>
      <w:r w:rsidR="00C575D4" w:rsidRPr="0003642F">
        <w:rPr>
          <w:rFonts w:eastAsia="Times New Roman" w:cstheme="minorHAnsi"/>
          <w:sz w:val="24"/>
          <w:szCs w:val="24"/>
          <w:lang w:eastAsia="en-GB"/>
        </w:rPr>
        <w:t> Division of Anaesthesia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59"/>
      <w:r w:rsidR="00C575D4" w:rsidRPr="0003642F">
        <w:rPr>
          <w:rFonts w:eastAsia="Times New Roman" w:cstheme="minorHAnsi"/>
          <w:sz w:val="24"/>
          <w:szCs w:val="24"/>
          <w:lang w:eastAsia="en-GB"/>
        </w:rPr>
        <w:t> Babraham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0"/>
      <w:r w:rsidR="00C575D4" w:rsidRPr="0003642F">
        <w:rPr>
          <w:rFonts w:eastAsia="Times New Roman" w:cstheme="minorHAnsi"/>
          <w:sz w:val="24"/>
          <w:szCs w:val="24"/>
          <w:lang w:eastAsia="en-GB"/>
        </w:rPr>
        <w:t> MRC Biostatistics Unit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1"/>
      <w:r w:rsidR="00C575D4" w:rsidRPr="0003642F">
        <w:rPr>
          <w:rFonts w:eastAsia="Times New Roman" w:cstheme="minorHAnsi"/>
          <w:sz w:val="24"/>
          <w:szCs w:val="24"/>
          <w:lang w:eastAsia="en-GB"/>
        </w:rPr>
        <w:t> Brain Mapping Unit, Department of Psychiatry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2"/>
      <w:r w:rsidR="00C575D4" w:rsidRPr="0003642F">
        <w:rPr>
          <w:rFonts w:eastAsia="Times New Roman" w:cstheme="minorHAnsi"/>
          <w:sz w:val="24"/>
          <w:szCs w:val="24"/>
          <w:lang w:eastAsia="en-GB"/>
        </w:rPr>
        <w:t> John van Geest Centre for Brain Repair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3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Biochemistry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4"/>
      <w:r w:rsidR="00C575D4" w:rsidRPr="0003642F">
        <w:rPr>
          <w:rFonts w:eastAsia="Times New Roman" w:cstheme="minorHAnsi"/>
          <w:sz w:val="24"/>
          <w:szCs w:val="24"/>
          <w:lang w:eastAsia="en-GB"/>
        </w:rPr>
        <w:t> Cardiovascular Epidemiology Unit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5"/>
      <w:r w:rsidR="00C575D4" w:rsidRPr="0003642F">
        <w:rPr>
          <w:rFonts w:eastAsia="Times New Roman" w:cstheme="minorHAnsi"/>
          <w:sz w:val="24"/>
          <w:szCs w:val="24"/>
          <w:lang w:eastAsia="en-GB"/>
        </w:rPr>
        <w:t> NIHR Cambridge BRC Cell Phenotyping Hub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6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Chemistry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7"/>
      <w:r w:rsidR="00C575D4" w:rsidRPr="0003642F">
        <w:rPr>
          <w:rFonts w:eastAsia="Times New Roman" w:cstheme="minorHAnsi"/>
          <w:sz w:val="24"/>
          <w:szCs w:val="24"/>
          <w:lang w:eastAsia="en-GB"/>
        </w:rPr>
        <w:t> Cambridge Institute for Medical Research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8"/>
      <w:r w:rsidR="00C575D4" w:rsidRPr="0003642F">
        <w:rPr>
          <w:rFonts w:eastAsia="Times New Roman" w:cstheme="minorHAnsi"/>
          <w:sz w:val="24"/>
          <w:szCs w:val="24"/>
          <w:lang w:eastAsia="en-GB"/>
        </w:rPr>
        <w:t> Cancer Research UK Cambridge Research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69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Chemical Engineering and Biotechnology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0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Clinical Neuroscience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1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Applied Mathematics and Theoretical Physics (DAMTP)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2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Engineering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3"/>
      <w:r w:rsidR="00C575D4" w:rsidRPr="0003642F">
        <w:rPr>
          <w:rFonts w:eastAsia="Times New Roman" w:cstheme="minorHAnsi"/>
          <w:sz w:val="24"/>
          <w:szCs w:val="24"/>
          <w:lang w:eastAsia="en-GB"/>
        </w:rPr>
        <w:t> European Bioinformatics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4"/>
      <w:r w:rsidR="00C575D4" w:rsidRPr="0003642F">
        <w:rPr>
          <w:rFonts w:eastAsia="Times New Roman" w:cstheme="minorHAnsi"/>
          <w:sz w:val="24"/>
          <w:szCs w:val="24"/>
          <w:lang w:eastAsia="en-GB"/>
        </w:rPr>
        <w:t> NHS Department of Gastroenterology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5"/>
      <w:r w:rsidR="00C575D4" w:rsidRPr="0003642F">
        <w:rPr>
          <w:rFonts w:eastAsia="Times New Roman" w:cstheme="minorHAnsi"/>
          <w:sz w:val="24"/>
          <w:szCs w:val="24"/>
          <w:lang w:eastAsia="en-GB"/>
        </w:rPr>
        <w:t> Gurdon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6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Haematology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7"/>
      <w:r w:rsidR="00C575D4" w:rsidRPr="0003642F">
        <w:rPr>
          <w:rFonts w:eastAsia="Times New Roman" w:cstheme="minorHAnsi"/>
          <w:sz w:val="24"/>
          <w:szCs w:val="24"/>
          <w:lang w:eastAsia="en-GB"/>
        </w:rPr>
        <w:t> Hutchison/MRC Research Centre</w:t>
      </w:r>
    </w:p>
    <w:p w:rsidR="00956934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8"/>
      <w:r w:rsidR="00C575D4" w:rsidRPr="0003642F">
        <w:rPr>
          <w:rFonts w:eastAsia="Times New Roman" w:cstheme="minorHAnsi"/>
          <w:sz w:val="24"/>
          <w:szCs w:val="24"/>
          <w:lang w:eastAsia="en-GB"/>
        </w:rPr>
        <w:t> Wellcome Trust-MRC Institute of Metabolic Science 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79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575D4" w:rsidRPr="0003642F">
        <w:rPr>
          <w:rFonts w:eastAsia="Times New Roman" w:cstheme="minorHAnsi"/>
          <w:sz w:val="24"/>
          <w:szCs w:val="24"/>
          <w:lang w:eastAsia="en-GB"/>
        </w:rPr>
        <w:t>MRC Laboratory of Molecular Biology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0"/>
      <w:r w:rsidR="00C575D4" w:rsidRPr="0003642F">
        <w:rPr>
          <w:rFonts w:eastAsia="Times New Roman" w:cstheme="minorHAnsi"/>
          <w:sz w:val="24"/>
          <w:szCs w:val="24"/>
          <w:lang w:eastAsia="en-GB"/>
        </w:rPr>
        <w:t> Molecular Immunity Unit- Department of Medicine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1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Medicine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2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Obstetrics and Gynaecology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3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Paediatrics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4"/>
      <w:r w:rsidR="00C575D4" w:rsidRPr="0003642F">
        <w:rPr>
          <w:rFonts w:eastAsia="Times New Roman" w:cstheme="minorHAnsi"/>
          <w:sz w:val="24"/>
          <w:szCs w:val="24"/>
          <w:lang w:eastAsia="en-GB"/>
        </w:rPr>
        <w:t> Papworth Hospital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5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Pathology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6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Physiology, Development and Neuroscience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7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Plant Sciences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8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8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Psychiatry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9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89"/>
      <w:r w:rsidR="00C575D4" w:rsidRPr="0003642F">
        <w:rPr>
          <w:rFonts w:eastAsia="Times New Roman" w:cstheme="minorHAnsi"/>
          <w:sz w:val="24"/>
          <w:szCs w:val="24"/>
          <w:lang w:eastAsia="en-GB"/>
        </w:rPr>
        <w:t> Sainsbury Laboratory, University of Cambridge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0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0"/>
      <w:r w:rsidR="00C575D4" w:rsidRPr="0003642F">
        <w:rPr>
          <w:rFonts w:eastAsia="Times New Roman" w:cstheme="minorHAnsi"/>
          <w:sz w:val="24"/>
          <w:szCs w:val="24"/>
          <w:lang w:eastAsia="en-GB"/>
        </w:rPr>
        <w:t> Wellcome Trust Sanger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1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1"/>
      <w:r w:rsidR="00C575D4" w:rsidRPr="0003642F">
        <w:rPr>
          <w:rFonts w:eastAsia="Times New Roman" w:cstheme="minorHAnsi"/>
          <w:sz w:val="24"/>
          <w:szCs w:val="24"/>
          <w:lang w:eastAsia="en-GB"/>
        </w:rPr>
        <w:t> Wellcome Trust-Medical Research Council Stem Cell Institute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2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2"/>
      <w:r w:rsidR="00C575D4" w:rsidRPr="0003642F">
        <w:rPr>
          <w:rFonts w:eastAsia="Times New Roman" w:cstheme="minorHAnsi"/>
          <w:sz w:val="24"/>
          <w:szCs w:val="24"/>
          <w:lang w:eastAsia="en-GB"/>
        </w:rPr>
        <w:t> Centre for Trophoblast Research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3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3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Veterinary Medicine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4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4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Zoology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5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5"/>
      <w:r w:rsidR="00C575D4" w:rsidRPr="0003642F">
        <w:rPr>
          <w:rFonts w:eastAsia="Times New Roman" w:cstheme="minorHAnsi"/>
          <w:sz w:val="24"/>
          <w:szCs w:val="24"/>
          <w:lang w:eastAsia="en-GB"/>
        </w:rPr>
        <w:t> Cambridge University Hospitals</w:t>
      </w:r>
    </w:p>
    <w:p w:rsidR="00C575D4" w:rsidRPr="0003642F" w:rsidRDefault="00956934" w:rsidP="0095693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6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6"/>
      <w:r w:rsidR="00C575D4" w:rsidRPr="0003642F">
        <w:rPr>
          <w:rFonts w:eastAsia="Times New Roman" w:cstheme="minorHAnsi"/>
          <w:sz w:val="24"/>
          <w:szCs w:val="24"/>
          <w:lang w:eastAsia="en-GB"/>
        </w:rPr>
        <w:t> Department of Surgery</w:t>
      </w:r>
    </w:p>
    <w:p w:rsidR="00C575D4" w:rsidRPr="0003642F" w:rsidRDefault="0095693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7"/>
      <w:r>
        <w:rPr>
          <w:rFonts w:eastAsia="Times New Roman" w:cstheme="minorHAnsi"/>
          <w:sz w:val="24"/>
          <w:szCs w:val="24"/>
          <w:lang w:eastAsia="en-GB"/>
        </w:rPr>
        <w:instrText xml:space="preserve"> FORMCHECKBOX </w:instrText>
      </w:r>
      <w:r>
        <w:rPr>
          <w:rFonts w:eastAsia="Times New Roman" w:cstheme="minorHAnsi"/>
          <w:sz w:val="24"/>
          <w:szCs w:val="24"/>
          <w:lang w:eastAsia="en-GB"/>
        </w:rPr>
      </w:r>
      <w:r>
        <w:rPr>
          <w:rFonts w:eastAsia="Times New Roman" w:cstheme="minorHAnsi"/>
          <w:sz w:val="24"/>
          <w:szCs w:val="24"/>
          <w:lang w:eastAsia="en-GB"/>
        </w:rPr>
        <w:fldChar w:fldCharType="end"/>
      </w:r>
      <w:bookmarkEnd w:id="97"/>
      <w:r w:rsidR="00C575D4" w:rsidRPr="0003642F">
        <w:rPr>
          <w:rFonts w:eastAsia="Times New Roman" w:cstheme="minorHAnsi"/>
          <w:sz w:val="24"/>
          <w:szCs w:val="24"/>
          <w:lang w:eastAsia="en-GB"/>
        </w:rPr>
        <w:t> Cambridge Institute of Public Health</w:t>
      </w:r>
    </w:p>
    <w:p w:rsidR="00C575D4" w:rsidRPr="0003642F" w:rsidRDefault="00C575D4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4B0505" w:rsidRPr="0003642F" w:rsidRDefault="004B0505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vanish/>
          <w:sz w:val="24"/>
          <w:szCs w:val="24"/>
          <w:lang w:eastAsia="en-GB"/>
        </w:rPr>
      </w:pPr>
    </w:p>
    <w:p w:rsidR="004B0505" w:rsidRPr="0003642F" w:rsidRDefault="004B0505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10C1D" w:rsidRPr="00956934" w:rsidRDefault="00310C1D" w:rsidP="00956934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56934">
        <w:rPr>
          <w:rFonts w:eastAsia="Times New Roman" w:cstheme="minorHAnsi"/>
          <w:b/>
          <w:bCs/>
          <w:sz w:val="28"/>
          <w:szCs w:val="28"/>
          <w:lang w:eastAsia="en-GB"/>
        </w:rPr>
        <w:t>Keywords</w:t>
      </w:r>
    </w:p>
    <w:bookmarkStart w:id="98" w:name="_GoBack"/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9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99"/>
      <w:bookmarkEnd w:id="98"/>
      <w:r w:rsidR="00C575D4" w:rsidRPr="00956934">
        <w:rPr>
          <w:sz w:val="24"/>
          <w:szCs w:val="24"/>
          <w:lang w:eastAsia="en-GB"/>
        </w:rPr>
        <w:t> Adaptive immunity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9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0"/>
      <w:r w:rsidR="00C575D4" w:rsidRPr="00956934">
        <w:rPr>
          <w:sz w:val="24"/>
          <w:szCs w:val="24"/>
          <w:lang w:eastAsia="en-GB"/>
        </w:rPr>
        <w:t> Antimicrobial resistance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0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1"/>
      <w:r w:rsidR="00C575D4" w:rsidRPr="00956934">
        <w:rPr>
          <w:sz w:val="24"/>
          <w:szCs w:val="24"/>
          <w:lang w:eastAsia="en-GB"/>
        </w:rPr>
        <w:t> Chlamydia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0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2"/>
      <w:r w:rsidR="00C575D4" w:rsidRPr="00956934">
        <w:rPr>
          <w:sz w:val="24"/>
          <w:szCs w:val="24"/>
          <w:lang w:eastAsia="en-GB"/>
        </w:rPr>
        <w:t> IL-23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0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3"/>
      <w:r w:rsidR="00C575D4" w:rsidRPr="00956934">
        <w:rPr>
          <w:sz w:val="24"/>
          <w:szCs w:val="24"/>
          <w:lang w:eastAsia="en-GB"/>
        </w:rPr>
        <w:t> Pyroptosis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0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4"/>
      <w:r w:rsidR="00C575D4" w:rsidRPr="00956934">
        <w:rPr>
          <w:sz w:val="24"/>
          <w:szCs w:val="24"/>
          <w:lang w:eastAsia="en-GB"/>
        </w:rPr>
        <w:t> adhesion molecules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10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5"/>
      <w:r w:rsidR="00C575D4" w:rsidRPr="00956934">
        <w:rPr>
          <w:sz w:val="24"/>
          <w:szCs w:val="24"/>
          <w:lang w:eastAsia="en-GB"/>
        </w:rPr>
        <w:t> Adjuvants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10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6"/>
      <w:r w:rsidR="00C575D4" w:rsidRPr="00956934">
        <w:rPr>
          <w:sz w:val="24"/>
          <w:szCs w:val="24"/>
          <w:lang w:eastAsia="en-GB"/>
        </w:rPr>
        <w:t> Aging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7"/>
      <w:r w:rsidR="00C575D4" w:rsidRPr="00956934">
        <w:rPr>
          <w:sz w:val="24"/>
          <w:szCs w:val="24"/>
          <w:lang w:eastAsia="en-GB"/>
        </w:rPr>
        <w:t> allergy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8"/>
      <w:r w:rsidR="00C575D4" w:rsidRPr="00956934">
        <w:rPr>
          <w:sz w:val="24"/>
          <w:szCs w:val="24"/>
          <w:lang w:eastAsia="en-GB"/>
        </w:rPr>
        <w:t> Angiogenesis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09"/>
      <w:r w:rsidR="00C575D4" w:rsidRPr="00956934">
        <w:rPr>
          <w:sz w:val="24"/>
          <w:szCs w:val="24"/>
          <w:lang w:eastAsia="en-GB"/>
        </w:rPr>
        <w:t> animal models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0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0"/>
      <w:r w:rsidR="00C575D4" w:rsidRPr="00956934">
        <w:rPr>
          <w:sz w:val="24"/>
          <w:szCs w:val="24"/>
          <w:lang w:eastAsia="en-GB"/>
        </w:rPr>
        <w:t> antibodies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lastRenderedPageBreak/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1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1"/>
      <w:r w:rsidR="00C575D4" w:rsidRPr="00956934">
        <w:rPr>
          <w:sz w:val="24"/>
          <w:szCs w:val="24"/>
          <w:lang w:eastAsia="en-GB"/>
        </w:rPr>
        <w:t> antibody response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1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2"/>
      <w:r w:rsidR="00C575D4" w:rsidRPr="00956934">
        <w:rPr>
          <w:sz w:val="24"/>
          <w:szCs w:val="24"/>
          <w:lang w:eastAsia="en-GB"/>
        </w:rPr>
        <w:t> antigen presentation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1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3"/>
      <w:r w:rsidR="00C575D4" w:rsidRPr="00956934">
        <w:rPr>
          <w:sz w:val="24"/>
          <w:szCs w:val="24"/>
          <w:lang w:eastAsia="en-GB"/>
        </w:rPr>
        <w:t> antigen processing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1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4"/>
      <w:r w:rsidR="00C575D4" w:rsidRPr="00956934">
        <w:rPr>
          <w:sz w:val="24"/>
          <w:szCs w:val="24"/>
          <w:lang w:eastAsia="en-GB"/>
        </w:rPr>
        <w:t> apoptosis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1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5"/>
      <w:r w:rsidR="00C575D4" w:rsidRPr="00956934">
        <w:rPr>
          <w:sz w:val="24"/>
          <w:szCs w:val="24"/>
          <w:lang w:eastAsia="en-GB"/>
        </w:rPr>
        <w:t> arthritis/rheumatoid arthritis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1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6"/>
      <w:r w:rsidR="00C575D4" w:rsidRPr="00956934">
        <w:rPr>
          <w:sz w:val="24"/>
          <w:szCs w:val="24"/>
          <w:lang w:eastAsia="en-GB"/>
        </w:rPr>
        <w:t> autoimmunity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7"/>
      <w:r w:rsidR="00C575D4" w:rsidRPr="00956934">
        <w:rPr>
          <w:sz w:val="24"/>
          <w:szCs w:val="24"/>
          <w:lang w:eastAsia="en-GB"/>
        </w:rPr>
        <w:t> B cell receptor (BCR)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8"/>
      <w:r w:rsidR="00C575D4" w:rsidRPr="00956934">
        <w:rPr>
          <w:sz w:val="24"/>
          <w:szCs w:val="24"/>
          <w:lang w:eastAsia="en-GB"/>
        </w:rPr>
        <w:t> B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1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19"/>
      <w:r w:rsidR="00C575D4" w:rsidRPr="00956934">
        <w:rPr>
          <w:sz w:val="24"/>
          <w:szCs w:val="24"/>
          <w:lang w:eastAsia="en-GB"/>
        </w:rPr>
        <w:t> Bioinformatics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1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0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B</w:t>
      </w:r>
      <w:r w:rsidR="00C575D4" w:rsidRPr="00956934">
        <w:rPr>
          <w:sz w:val="24"/>
          <w:szCs w:val="24"/>
          <w:lang w:eastAsia="en-GB"/>
        </w:rPr>
        <w:t>iomarkers 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2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1"/>
      <w:r w:rsidRPr="00956934">
        <w:rPr>
          <w:sz w:val="24"/>
          <w:szCs w:val="24"/>
          <w:lang w:eastAsia="en-GB"/>
        </w:rPr>
        <w:t xml:space="preserve"> </w:t>
      </w:r>
      <w:r w:rsidR="00C575D4" w:rsidRPr="00956934">
        <w:rPr>
          <w:sz w:val="24"/>
          <w:szCs w:val="24"/>
          <w:lang w:eastAsia="en-GB"/>
        </w:rPr>
        <w:t>Biostatistics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2"/>
      <w:r w:rsidR="00C575D4" w:rsidRPr="00956934">
        <w:rPr>
          <w:sz w:val="24"/>
          <w:szCs w:val="24"/>
          <w:lang w:eastAsia="en-GB"/>
        </w:rPr>
        <w:t> Cancer Immunology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2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3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ell surface molecules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2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4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hemokines/</w:t>
      </w:r>
      <w:proofErr w:type="spellStart"/>
      <w:r w:rsidR="00C575D4" w:rsidRPr="00956934">
        <w:rPr>
          <w:sz w:val="24"/>
          <w:szCs w:val="24"/>
          <w:lang w:eastAsia="en-GB"/>
        </w:rPr>
        <w:t>monokines</w:t>
      </w:r>
      <w:proofErr w:type="spellEnd"/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2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5"/>
      <w:r w:rsidR="00C575D4" w:rsidRPr="00956934">
        <w:rPr>
          <w:sz w:val="24"/>
          <w:szCs w:val="24"/>
          <w:lang w:eastAsia="en-GB"/>
        </w:rPr>
        <w:t> Chemotaxis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2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6"/>
      <w:r w:rsidR="00C575D4" w:rsidRPr="00956934">
        <w:rPr>
          <w:sz w:val="24"/>
          <w:szCs w:val="24"/>
          <w:lang w:eastAsia="en-GB"/>
        </w:rPr>
        <w:t> Chromatin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7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linical immunology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8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o-stimulation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2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29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o-stimulatory molecules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2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0"/>
      <w:r w:rsidR="00C575D4" w:rsidRPr="00956934">
        <w:rPr>
          <w:sz w:val="24"/>
          <w:szCs w:val="24"/>
          <w:lang w:eastAsia="en-GB"/>
        </w:rPr>
        <w:t> Complement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3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1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onfocal microscopy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3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2"/>
      <w:r w:rsidR="00C575D4" w:rsidRPr="00956934">
        <w:rPr>
          <w:sz w:val="24"/>
          <w:szCs w:val="24"/>
          <w:lang w:eastAsia="en-GB"/>
        </w:rPr>
        <w:t> Crohn's disease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3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3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ytokines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3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4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C</w:t>
      </w:r>
      <w:r w:rsidR="00C575D4" w:rsidRPr="00956934">
        <w:rPr>
          <w:sz w:val="24"/>
          <w:szCs w:val="24"/>
          <w:lang w:eastAsia="en-GB"/>
        </w:rPr>
        <w:t>ytotoxic T cells (CTL)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3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5"/>
      <w:r w:rsidR="00C575D4" w:rsidRPr="00956934">
        <w:rPr>
          <w:sz w:val="24"/>
          <w:szCs w:val="24"/>
          <w:lang w:eastAsia="en-GB"/>
        </w:rPr>
        <w:t> Cytotoxicity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3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6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D</w:t>
      </w:r>
      <w:r w:rsidR="00C575D4" w:rsidRPr="00956934">
        <w:rPr>
          <w:sz w:val="24"/>
          <w:szCs w:val="24"/>
          <w:lang w:eastAsia="en-GB"/>
        </w:rPr>
        <w:t>endritic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3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7"/>
      <w:r w:rsidR="00C575D4" w:rsidRPr="00956934">
        <w:rPr>
          <w:sz w:val="24"/>
          <w:szCs w:val="24"/>
          <w:lang w:eastAsia="en-GB"/>
        </w:rPr>
        <w:t> DNA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8"/>
      <w:r w:rsidR="00C575D4" w:rsidRPr="00956934">
        <w:rPr>
          <w:sz w:val="24"/>
          <w:szCs w:val="24"/>
          <w:lang w:eastAsia="en-GB"/>
        </w:rPr>
        <w:t> Eicosanoids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3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39"/>
      <w:r w:rsidR="00C575D4" w:rsidRPr="00956934">
        <w:rPr>
          <w:sz w:val="24"/>
          <w:szCs w:val="24"/>
          <w:lang w:eastAsia="en-GB"/>
        </w:rPr>
        <w:t> endothelial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3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0"/>
      <w:r w:rsidR="00C575D4" w:rsidRPr="00956934">
        <w:rPr>
          <w:sz w:val="24"/>
          <w:szCs w:val="24"/>
          <w:lang w:eastAsia="en-GB"/>
        </w:rPr>
        <w:t> Eosinophils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4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1"/>
      <w:r w:rsidR="00C575D4" w:rsidRPr="00956934">
        <w:rPr>
          <w:sz w:val="24"/>
          <w:szCs w:val="24"/>
          <w:lang w:eastAsia="en-GB"/>
        </w:rPr>
        <w:t> Epigenetics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4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2"/>
      <w:r w:rsidR="00C575D4" w:rsidRPr="00956934">
        <w:rPr>
          <w:sz w:val="24"/>
          <w:szCs w:val="24"/>
          <w:lang w:eastAsia="en-GB"/>
        </w:rPr>
        <w:t> Epithelial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4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3"/>
      <w:r w:rsidR="00C575D4" w:rsidRPr="00956934">
        <w:rPr>
          <w:sz w:val="24"/>
          <w:szCs w:val="24"/>
          <w:lang w:eastAsia="en-GB"/>
        </w:rPr>
        <w:t> FACS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4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4"/>
      <w:r w:rsidR="00C575D4" w:rsidRPr="00956934">
        <w:rPr>
          <w:sz w:val="24"/>
          <w:szCs w:val="24"/>
          <w:lang w:eastAsia="en-GB"/>
        </w:rPr>
        <w:t> Fc receptors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4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5"/>
      <w:r w:rsidR="00C575D4" w:rsidRPr="00956934">
        <w:rPr>
          <w:sz w:val="24"/>
          <w:szCs w:val="24"/>
          <w:lang w:eastAsia="en-GB"/>
        </w:rPr>
        <w:t> fluorescence microscopy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4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6"/>
      <w:r w:rsidR="00C575D4" w:rsidRPr="00956934">
        <w:rPr>
          <w:sz w:val="24"/>
          <w:szCs w:val="24"/>
          <w:lang w:eastAsia="en-GB"/>
        </w:rPr>
        <w:t> gamma delta T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4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7"/>
      <w:r w:rsidR="00C575D4" w:rsidRPr="00956934">
        <w:rPr>
          <w:sz w:val="24"/>
          <w:szCs w:val="24"/>
          <w:lang w:eastAsia="en-GB"/>
        </w:rPr>
        <w:t> genetics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4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8"/>
      <w:r w:rsidR="00C575D4" w:rsidRPr="00956934">
        <w:rPr>
          <w:sz w:val="24"/>
          <w:szCs w:val="24"/>
          <w:lang w:eastAsia="en-GB"/>
        </w:rPr>
        <w:t> Granulocytes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4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49"/>
      <w:r w:rsidR="00C575D4" w:rsidRPr="00956934">
        <w:rPr>
          <w:sz w:val="24"/>
          <w:szCs w:val="24"/>
          <w:lang w:eastAsia="en-GB"/>
        </w:rPr>
        <w:t> Granzyme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4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0"/>
      <w:r w:rsidR="00C575D4" w:rsidRPr="00956934">
        <w:rPr>
          <w:sz w:val="24"/>
          <w:szCs w:val="24"/>
          <w:lang w:eastAsia="en-GB"/>
        </w:rPr>
        <w:t> GWAS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5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1"/>
      <w:r w:rsidR="00C575D4" w:rsidRPr="00956934">
        <w:rPr>
          <w:sz w:val="24"/>
          <w:szCs w:val="24"/>
          <w:lang w:eastAsia="en-GB"/>
        </w:rPr>
        <w:t> </w:t>
      </w:r>
      <w:r w:rsidRPr="00956934">
        <w:rPr>
          <w:sz w:val="24"/>
          <w:szCs w:val="24"/>
          <w:lang w:eastAsia="en-GB"/>
        </w:rPr>
        <w:t>G</w:t>
      </w:r>
      <w:r w:rsidR="00C575D4" w:rsidRPr="00956934">
        <w:rPr>
          <w:sz w:val="24"/>
          <w:szCs w:val="24"/>
          <w:lang w:eastAsia="en-GB"/>
        </w:rPr>
        <w:t>enomics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5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2"/>
      <w:r w:rsidR="00C575D4" w:rsidRPr="00956934">
        <w:rPr>
          <w:sz w:val="24"/>
          <w:szCs w:val="24"/>
          <w:lang w:eastAsia="en-GB"/>
        </w:rPr>
        <w:t> Heat Shock Proteins (hsp)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5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3"/>
      <w:r w:rsidR="00C575D4" w:rsidRPr="00956934">
        <w:rPr>
          <w:sz w:val="24"/>
          <w:szCs w:val="24"/>
          <w:lang w:eastAsia="en-GB"/>
        </w:rPr>
        <w:t> helper T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5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4"/>
      <w:r w:rsidR="00C575D4" w:rsidRPr="00956934">
        <w:rPr>
          <w:sz w:val="24"/>
          <w:szCs w:val="24"/>
          <w:lang w:eastAsia="en-GB"/>
        </w:rPr>
        <w:t> HLA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5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5"/>
      <w:r w:rsidR="00C575D4" w:rsidRPr="00956934">
        <w:rPr>
          <w:sz w:val="24"/>
          <w:szCs w:val="24"/>
          <w:lang w:eastAsia="en-GB"/>
        </w:rPr>
        <w:t> Host-Pathogen Interaction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5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6"/>
      <w:r w:rsidR="00C575D4" w:rsidRPr="00956934">
        <w:rPr>
          <w:sz w:val="24"/>
          <w:szCs w:val="24"/>
          <w:lang w:eastAsia="en-GB"/>
        </w:rPr>
        <w:t> human studies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5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7"/>
      <w:r w:rsidR="00C575D4" w:rsidRPr="00956934">
        <w:rPr>
          <w:sz w:val="24"/>
          <w:szCs w:val="24"/>
          <w:lang w:eastAsia="en-GB"/>
        </w:rPr>
        <w:t> Hypoxia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lastRenderedPageBreak/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5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8"/>
      <w:r w:rsidR="00C575D4" w:rsidRPr="00956934">
        <w:rPr>
          <w:sz w:val="24"/>
          <w:szCs w:val="24"/>
          <w:lang w:eastAsia="en-GB"/>
        </w:rPr>
        <w:t> immune complexes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5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59"/>
      <w:r w:rsidR="00C575D4" w:rsidRPr="00956934">
        <w:rPr>
          <w:sz w:val="24"/>
          <w:szCs w:val="24"/>
          <w:lang w:eastAsia="en-GB"/>
        </w:rPr>
        <w:t> Immunoglobulins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5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0"/>
      <w:r w:rsidR="00C575D4" w:rsidRPr="00956934">
        <w:rPr>
          <w:sz w:val="24"/>
          <w:szCs w:val="24"/>
          <w:lang w:eastAsia="en-GB"/>
        </w:rPr>
        <w:t> immunohistochemistry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6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1"/>
      <w:r w:rsidR="00C575D4" w:rsidRPr="00956934">
        <w:rPr>
          <w:sz w:val="24"/>
          <w:szCs w:val="24"/>
          <w:lang w:eastAsia="en-GB"/>
        </w:rPr>
        <w:t> Immunosenescence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6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2"/>
      <w:r w:rsidR="00C575D4" w:rsidRPr="00956934">
        <w:rPr>
          <w:sz w:val="24"/>
          <w:szCs w:val="24"/>
          <w:lang w:eastAsia="en-GB"/>
        </w:rPr>
        <w:t> Immunotherapy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6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3"/>
      <w:r w:rsidR="00C575D4" w:rsidRPr="00956934">
        <w:rPr>
          <w:sz w:val="24"/>
          <w:szCs w:val="24"/>
          <w:lang w:eastAsia="en-GB"/>
        </w:rPr>
        <w:t> Infection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6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4"/>
      <w:r w:rsidR="00C575D4" w:rsidRPr="00956934">
        <w:rPr>
          <w:sz w:val="24"/>
          <w:szCs w:val="24"/>
          <w:lang w:eastAsia="en-GB"/>
        </w:rPr>
        <w:t> Inflammasome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6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5"/>
      <w:r w:rsidR="00C575D4" w:rsidRPr="00956934">
        <w:rPr>
          <w:sz w:val="24"/>
          <w:szCs w:val="24"/>
          <w:lang w:eastAsia="en-GB"/>
        </w:rPr>
        <w:t> inflammation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6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6"/>
      <w:r w:rsidR="00C575D4" w:rsidRPr="00956934">
        <w:rPr>
          <w:sz w:val="24"/>
          <w:szCs w:val="24"/>
          <w:lang w:eastAsia="en-GB"/>
        </w:rPr>
        <w:t> inflammatory bowel disease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6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7"/>
      <w:r w:rsidR="00C575D4" w:rsidRPr="00956934">
        <w:rPr>
          <w:sz w:val="24"/>
          <w:szCs w:val="24"/>
          <w:lang w:eastAsia="en-GB"/>
        </w:rPr>
        <w:t> Innate Immunity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6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8"/>
      <w:r w:rsidR="00C575D4" w:rsidRPr="00956934">
        <w:rPr>
          <w:sz w:val="24"/>
          <w:szCs w:val="24"/>
          <w:lang w:eastAsia="en-GB"/>
        </w:rPr>
        <w:t> Innate lymphoid cells (ILCs)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6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69"/>
      <w:r w:rsidR="00C575D4" w:rsidRPr="00956934">
        <w:rPr>
          <w:sz w:val="24"/>
          <w:szCs w:val="24"/>
          <w:lang w:eastAsia="en-GB"/>
        </w:rPr>
        <w:t> Interferons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6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0"/>
      <w:r w:rsidR="00C575D4" w:rsidRPr="00956934">
        <w:rPr>
          <w:sz w:val="24"/>
          <w:szCs w:val="24"/>
          <w:lang w:eastAsia="en-GB"/>
        </w:rPr>
        <w:t> interleukin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7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1"/>
      <w:r w:rsidR="00C575D4" w:rsidRPr="00956934">
        <w:rPr>
          <w:sz w:val="24"/>
          <w:szCs w:val="24"/>
          <w:lang w:eastAsia="en-GB"/>
        </w:rPr>
        <w:t> Ischaemia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7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2"/>
      <w:r w:rsidR="00C575D4" w:rsidRPr="00956934">
        <w:rPr>
          <w:sz w:val="24"/>
          <w:szCs w:val="24"/>
          <w:lang w:eastAsia="en-GB"/>
        </w:rPr>
        <w:t> lectins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7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3"/>
      <w:r w:rsidR="00C575D4" w:rsidRPr="00956934">
        <w:rPr>
          <w:sz w:val="24"/>
          <w:szCs w:val="24"/>
          <w:lang w:eastAsia="en-GB"/>
        </w:rPr>
        <w:t> macrophages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7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4"/>
      <w:r w:rsidR="00C575D4" w:rsidRPr="00956934">
        <w:rPr>
          <w:sz w:val="24"/>
          <w:szCs w:val="24"/>
          <w:lang w:eastAsia="en-GB"/>
        </w:rPr>
        <w:t> mast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7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5"/>
      <w:r w:rsidR="00C575D4" w:rsidRPr="00956934">
        <w:rPr>
          <w:sz w:val="24"/>
          <w:szCs w:val="24"/>
          <w:lang w:eastAsia="en-GB"/>
        </w:rPr>
        <w:t> Mathematical models of the immune response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7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6"/>
      <w:r w:rsidR="00C575D4" w:rsidRPr="00956934">
        <w:rPr>
          <w:sz w:val="24"/>
          <w:szCs w:val="24"/>
          <w:lang w:eastAsia="en-GB"/>
        </w:rPr>
        <w:t> memory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7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7"/>
      <w:r w:rsidR="00C575D4" w:rsidRPr="00956934">
        <w:rPr>
          <w:sz w:val="24"/>
          <w:szCs w:val="24"/>
          <w:lang w:eastAsia="en-GB"/>
        </w:rPr>
        <w:t> Metabolism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7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8"/>
      <w:r w:rsidR="00C575D4" w:rsidRPr="00956934">
        <w:rPr>
          <w:sz w:val="24"/>
          <w:szCs w:val="24"/>
          <w:lang w:eastAsia="en-GB"/>
        </w:rPr>
        <w:t> MHC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7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79"/>
      <w:r w:rsidR="00C575D4" w:rsidRPr="00956934">
        <w:rPr>
          <w:sz w:val="24"/>
          <w:szCs w:val="24"/>
          <w:lang w:eastAsia="en-GB"/>
        </w:rPr>
        <w:t> Microbiota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7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0"/>
      <w:r w:rsidR="00C575D4" w:rsidRPr="00956934">
        <w:rPr>
          <w:sz w:val="24"/>
          <w:szCs w:val="24"/>
          <w:lang w:eastAsia="en-GB"/>
        </w:rPr>
        <w:t> microRNA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8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1"/>
      <w:r w:rsidR="00C575D4" w:rsidRPr="00956934">
        <w:rPr>
          <w:sz w:val="24"/>
          <w:szCs w:val="24"/>
          <w:lang w:eastAsia="en-GB"/>
        </w:rPr>
        <w:t> microscopy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8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2"/>
      <w:r w:rsidR="00C575D4" w:rsidRPr="00956934">
        <w:rPr>
          <w:sz w:val="24"/>
          <w:szCs w:val="24"/>
          <w:lang w:eastAsia="en-GB"/>
        </w:rPr>
        <w:t> Mitochondria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8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3"/>
      <w:r w:rsidR="00C575D4" w:rsidRPr="00956934">
        <w:rPr>
          <w:sz w:val="24"/>
          <w:szCs w:val="24"/>
          <w:lang w:eastAsia="en-GB"/>
        </w:rPr>
        <w:t> Molecular modeling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8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4"/>
      <w:r w:rsidR="00C575D4" w:rsidRPr="00956934">
        <w:rPr>
          <w:sz w:val="24"/>
          <w:szCs w:val="24"/>
          <w:lang w:eastAsia="en-GB"/>
        </w:rPr>
        <w:t> monocytes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8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5"/>
      <w:r w:rsidR="00C575D4" w:rsidRPr="00956934">
        <w:rPr>
          <w:sz w:val="24"/>
          <w:szCs w:val="24"/>
          <w:lang w:eastAsia="en-GB"/>
        </w:rPr>
        <w:t> Mucosal immunity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8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6"/>
      <w:r w:rsidR="00C575D4" w:rsidRPr="00956934">
        <w:rPr>
          <w:sz w:val="24"/>
          <w:szCs w:val="24"/>
          <w:lang w:eastAsia="en-GB"/>
        </w:rPr>
        <w:t> Natural Killer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8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7"/>
      <w:r w:rsidR="00C575D4" w:rsidRPr="00956934">
        <w:rPr>
          <w:sz w:val="24"/>
          <w:szCs w:val="24"/>
          <w:lang w:eastAsia="en-GB"/>
        </w:rPr>
        <w:t> Necrosis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8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8"/>
      <w:r w:rsidR="00C575D4" w:rsidRPr="00956934">
        <w:rPr>
          <w:sz w:val="24"/>
          <w:szCs w:val="24"/>
          <w:lang w:eastAsia="en-GB"/>
        </w:rPr>
        <w:t> Neuroimmunology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8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89"/>
      <w:r w:rsidR="00C575D4" w:rsidRPr="00956934">
        <w:rPr>
          <w:sz w:val="24"/>
          <w:szCs w:val="24"/>
          <w:lang w:eastAsia="en-GB"/>
        </w:rPr>
        <w:t> Neutrophils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8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0"/>
      <w:r w:rsidR="00C575D4" w:rsidRPr="00956934">
        <w:rPr>
          <w:sz w:val="24"/>
          <w:szCs w:val="24"/>
          <w:lang w:eastAsia="en-GB"/>
        </w:rPr>
        <w:t> nitric oxide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9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1"/>
      <w:r w:rsidRPr="00956934">
        <w:rPr>
          <w:sz w:val="24"/>
          <w:szCs w:val="24"/>
          <w:lang w:eastAsia="en-GB"/>
        </w:rPr>
        <w:t xml:space="preserve"> </w:t>
      </w:r>
      <w:r w:rsidR="00C575D4" w:rsidRPr="00956934">
        <w:rPr>
          <w:sz w:val="24"/>
          <w:szCs w:val="24"/>
          <w:lang w:eastAsia="en-GB"/>
        </w:rPr>
        <w:t>NMR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9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2"/>
      <w:r w:rsidR="00C575D4" w:rsidRPr="00956934">
        <w:rPr>
          <w:sz w:val="24"/>
          <w:szCs w:val="24"/>
          <w:lang w:eastAsia="en-GB"/>
        </w:rPr>
        <w:t> NOD-like receptors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9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3"/>
      <w:r w:rsidR="00C575D4" w:rsidRPr="00956934">
        <w:rPr>
          <w:sz w:val="24"/>
          <w:szCs w:val="24"/>
          <w:lang w:eastAsia="en-GB"/>
        </w:rPr>
        <w:t> Pathogen evolution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9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4"/>
      <w:r w:rsidR="00C575D4" w:rsidRPr="00956934">
        <w:rPr>
          <w:sz w:val="24"/>
          <w:szCs w:val="24"/>
          <w:lang w:eastAsia="en-GB"/>
        </w:rPr>
        <w:t> pattern recognition receptors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9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5"/>
      <w:r w:rsidR="00C575D4" w:rsidRPr="00956934">
        <w:rPr>
          <w:sz w:val="24"/>
          <w:szCs w:val="24"/>
          <w:lang w:eastAsia="en-GB"/>
        </w:rPr>
        <w:t> phagocytosis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9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6"/>
      <w:r w:rsidR="00C575D4" w:rsidRPr="00956934">
        <w:rPr>
          <w:sz w:val="24"/>
          <w:szCs w:val="24"/>
          <w:lang w:eastAsia="en-GB"/>
        </w:rPr>
        <w:t> Pregnancy immunology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9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7"/>
      <w:r w:rsidR="00C575D4" w:rsidRPr="00956934">
        <w:rPr>
          <w:sz w:val="24"/>
          <w:szCs w:val="24"/>
          <w:lang w:eastAsia="en-GB"/>
        </w:rPr>
        <w:t> Prions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9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8"/>
      <w:r w:rsidR="00C575D4" w:rsidRPr="00956934">
        <w:rPr>
          <w:sz w:val="24"/>
          <w:szCs w:val="24"/>
          <w:lang w:eastAsia="en-GB"/>
        </w:rPr>
        <w:t> Protein structure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9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199"/>
      <w:r w:rsidR="00C575D4" w:rsidRPr="00956934">
        <w:rPr>
          <w:sz w:val="24"/>
          <w:szCs w:val="24"/>
          <w:lang w:eastAsia="en-GB"/>
        </w:rPr>
        <w:t> Proteomics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9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0"/>
      <w:r w:rsidR="00C575D4" w:rsidRPr="00956934">
        <w:rPr>
          <w:sz w:val="24"/>
          <w:szCs w:val="24"/>
          <w:lang w:eastAsia="en-GB"/>
        </w:rPr>
        <w:t> Randomised control trials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20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1"/>
      <w:r w:rsidR="00C575D4" w:rsidRPr="00956934">
        <w:rPr>
          <w:sz w:val="24"/>
          <w:szCs w:val="24"/>
          <w:lang w:eastAsia="en-GB"/>
        </w:rPr>
        <w:t> regulatory T cells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20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2"/>
      <w:r w:rsidR="00C575D4" w:rsidRPr="00956934">
        <w:rPr>
          <w:sz w:val="24"/>
          <w:szCs w:val="24"/>
          <w:lang w:eastAsia="en-GB"/>
        </w:rPr>
        <w:t> renal transplantation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20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3"/>
      <w:r w:rsidR="00C575D4" w:rsidRPr="00956934">
        <w:rPr>
          <w:sz w:val="24"/>
          <w:szCs w:val="24"/>
          <w:lang w:eastAsia="en-GB"/>
        </w:rPr>
        <w:t> RNA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21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4"/>
      <w:r w:rsidRPr="00956934">
        <w:rPr>
          <w:sz w:val="24"/>
          <w:szCs w:val="24"/>
          <w:lang w:eastAsia="en-GB"/>
        </w:rPr>
        <w:t> Salmonella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lastRenderedPageBreak/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22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5"/>
      <w:r w:rsidRPr="00956934">
        <w:rPr>
          <w:sz w:val="24"/>
          <w:szCs w:val="24"/>
          <w:lang w:eastAsia="en-GB"/>
        </w:rPr>
        <w:t> Salmonellosis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221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6"/>
      <w:r w:rsidRPr="00956934">
        <w:rPr>
          <w:sz w:val="24"/>
          <w:szCs w:val="24"/>
          <w:lang w:eastAsia="en-GB"/>
        </w:rPr>
        <w:t> Schistosomiasis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22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7"/>
      <w:r w:rsidRPr="00956934">
        <w:rPr>
          <w:sz w:val="24"/>
          <w:szCs w:val="24"/>
          <w:lang w:eastAsia="en-GB"/>
        </w:rPr>
        <w:t> Somatic hypermutation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21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8"/>
      <w:r w:rsidRPr="00956934">
        <w:rPr>
          <w:sz w:val="24"/>
          <w:szCs w:val="24"/>
          <w:lang w:eastAsia="en-GB"/>
        </w:rPr>
        <w:t> statistical analysis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21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09"/>
      <w:r w:rsidRPr="00956934">
        <w:rPr>
          <w:sz w:val="24"/>
          <w:szCs w:val="24"/>
          <w:lang w:eastAsia="en-GB"/>
        </w:rPr>
        <w:t> stem cells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21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0"/>
      <w:r w:rsidRPr="00956934">
        <w:rPr>
          <w:sz w:val="24"/>
          <w:szCs w:val="24"/>
          <w:lang w:eastAsia="en-GB"/>
        </w:rPr>
        <w:t> Structural biology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21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1"/>
      <w:r w:rsidRPr="00956934">
        <w:rPr>
          <w:sz w:val="24"/>
          <w:szCs w:val="24"/>
          <w:lang w:eastAsia="en-GB"/>
        </w:rPr>
        <w:t> systemic lupus erythematosus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21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2"/>
      <w:r w:rsidRPr="00956934">
        <w:rPr>
          <w:sz w:val="24"/>
          <w:szCs w:val="24"/>
          <w:lang w:eastAsia="en-GB"/>
        </w:rPr>
        <w:t> T cells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21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3"/>
      <w:r w:rsidRPr="00956934">
        <w:rPr>
          <w:sz w:val="24"/>
          <w:szCs w:val="24"/>
          <w:lang w:eastAsia="en-GB"/>
        </w:rPr>
        <w:t> T cell receptor (TCR)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212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4"/>
      <w:r w:rsidRPr="00956934">
        <w:rPr>
          <w:sz w:val="24"/>
          <w:szCs w:val="24"/>
          <w:lang w:eastAsia="en-GB"/>
        </w:rPr>
        <w:t> Toll-like receptors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21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5"/>
      <w:r w:rsidRPr="00956934">
        <w:rPr>
          <w:sz w:val="24"/>
          <w:szCs w:val="24"/>
          <w:lang w:eastAsia="en-GB"/>
        </w:rPr>
        <w:t> tolerance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heck210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6"/>
      <w:r w:rsidRPr="00956934">
        <w:rPr>
          <w:sz w:val="24"/>
          <w:szCs w:val="24"/>
          <w:lang w:eastAsia="en-GB"/>
        </w:rPr>
        <w:t> transplantation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203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7"/>
      <w:r w:rsidR="00C575D4" w:rsidRPr="00956934">
        <w:rPr>
          <w:sz w:val="24"/>
          <w:szCs w:val="24"/>
          <w:lang w:eastAsia="en-GB"/>
        </w:rPr>
        <w:t> type 1 diabetes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208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8"/>
      <w:r w:rsidRPr="00956934">
        <w:rPr>
          <w:sz w:val="24"/>
          <w:szCs w:val="24"/>
          <w:lang w:eastAsia="en-GB"/>
        </w:rPr>
        <w:t> Unfolded protein response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209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19"/>
      <w:r w:rsidRPr="00956934">
        <w:rPr>
          <w:sz w:val="24"/>
          <w:szCs w:val="24"/>
          <w:lang w:eastAsia="en-GB"/>
        </w:rPr>
        <w:t> ulcerative colitis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205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20"/>
      <w:r w:rsidR="00C575D4" w:rsidRPr="00956934">
        <w:rPr>
          <w:sz w:val="24"/>
          <w:szCs w:val="24"/>
          <w:lang w:eastAsia="en-GB"/>
        </w:rPr>
        <w:t> viruses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206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21"/>
      <w:r w:rsidR="00C575D4" w:rsidRPr="00956934">
        <w:rPr>
          <w:sz w:val="24"/>
          <w:szCs w:val="24"/>
          <w:lang w:eastAsia="en-GB"/>
        </w:rPr>
        <w:t> vasculitis</w:t>
      </w:r>
    </w:p>
    <w:p w:rsidR="00C575D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207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22"/>
      <w:r w:rsidR="00C575D4" w:rsidRPr="00956934">
        <w:rPr>
          <w:sz w:val="24"/>
          <w:szCs w:val="24"/>
          <w:lang w:eastAsia="en-GB"/>
        </w:rPr>
        <w:t> vaccines</w:t>
      </w:r>
    </w:p>
    <w:p w:rsidR="00956934" w:rsidRPr="00956934" w:rsidRDefault="00956934" w:rsidP="00956934">
      <w:pPr>
        <w:pStyle w:val="NoSpacing"/>
        <w:rPr>
          <w:sz w:val="24"/>
          <w:szCs w:val="24"/>
          <w:lang w:eastAsia="en-GB"/>
        </w:rPr>
      </w:pPr>
      <w:r w:rsidRPr="00956934">
        <w:rPr>
          <w:sz w:val="24"/>
          <w:szCs w:val="24"/>
          <w:lang w:eastAsia="en-GB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204"/>
      <w:r w:rsidRPr="00956934">
        <w:rPr>
          <w:sz w:val="24"/>
          <w:szCs w:val="24"/>
          <w:lang w:eastAsia="en-GB"/>
        </w:rPr>
        <w:instrText xml:space="preserve"> FORMCHECKBOX </w:instrText>
      </w:r>
      <w:r w:rsidRPr="00956934">
        <w:rPr>
          <w:sz w:val="24"/>
          <w:szCs w:val="24"/>
          <w:lang w:eastAsia="en-GB"/>
        </w:rPr>
      </w:r>
      <w:r w:rsidRPr="00956934">
        <w:rPr>
          <w:sz w:val="24"/>
          <w:szCs w:val="24"/>
          <w:lang w:eastAsia="en-GB"/>
        </w:rPr>
        <w:fldChar w:fldCharType="end"/>
      </w:r>
      <w:bookmarkEnd w:id="223"/>
      <w:r w:rsidRPr="00956934">
        <w:rPr>
          <w:sz w:val="24"/>
          <w:szCs w:val="24"/>
          <w:lang w:eastAsia="en-GB"/>
        </w:rPr>
        <w:t> Zoonosis</w:t>
      </w:r>
    </w:p>
    <w:p w:rsidR="00956934" w:rsidRPr="00956934" w:rsidRDefault="00956934">
      <w:pPr>
        <w:pStyle w:val="NoSpacing"/>
        <w:rPr>
          <w:sz w:val="24"/>
          <w:szCs w:val="24"/>
          <w:lang w:eastAsia="en-GB"/>
        </w:rPr>
      </w:pPr>
    </w:p>
    <w:sectPr w:rsidR="00956934" w:rsidRPr="00956934" w:rsidSect="00B23EA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08" w:rsidRDefault="000F3208" w:rsidP="00956934">
      <w:pPr>
        <w:spacing w:after="0" w:line="240" w:lineRule="auto"/>
      </w:pPr>
      <w:r>
        <w:separator/>
      </w:r>
    </w:p>
  </w:endnote>
  <w:endnote w:type="continuationSeparator" w:id="0">
    <w:p w:rsidR="000F3208" w:rsidRDefault="000F3208" w:rsidP="0095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34" w:rsidRDefault="00956934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08" w:rsidRDefault="000F3208" w:rsidP="00956934">
      <w:pPr>
        <w:spacing w:after="0" w:line="240" w:lineRule="auto"/>
      </w:pPr>
      <w:r>
        <w:separator/>
      </w:r>
    </w:p>
  </w:footnote>
  <w:footnote w:type="continuationSeparator" w:id="0">
    <w:p w:rsidR="000F3208" w:rsidRDefault="000F3208" w:rsidP="0095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34" w:rsidRDefault="00956934">
    <w:pPr>
      <w:pStyle w:val="Header"/>
    </w:pPr>
    <w:r>
      <w:t xml:space="preserve">Member Profile Form – Cambridge Immunology Network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4"/>
    <w:rsid w:val="0003642F"/>
    <w:rsid w:val="000F3208"/>
    <w:rsid w:val="00310C1D"/>
    <w:rsid w:val="00433D20"/>
    <w:rsid w:val="004B0505"/>
    <w:rsid w:val="005E549B"/>
    <w:rsid w:val="007C5723"/>
    <w:rsid w:val="007D4F6F"/>
    <w:rsid w:val="00951ED1"/>
    <w:rsid w:val="00956934"/>
    <w:rsid w:val="00B23EAB"/>
    <w:rsid w:val="00C55DF3"/>
    <w:rsid w:val="00C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AE57"/>
  <w15:chartTrackingRefBased/>
  <w15:docId w15:val="{E2641AB2-F832-4075-92C2-A48EB815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-required">
    <w:name w:val="form-required"/>
    <w:basedOn w:val="DefaultParagraphFont"/>
    <w:rsid w:val="00C575D4"/>
  </w:style>
  <w:style w:type="character" w:customStyle="1" w:styleId="field-edit-link">
    <w:name w:val="field-edit-link"/>
    <w:basedOn w:val="DefaultParagraphFont"/>
    <w:rsid w:val="00C575D4"/>
  </w:style>
  <w:style w:type="character" w:styleId="Hyperlink">
    <w:name w:val="Hyperlink"/>
    <w:basedOn w:val="DefaultParagraphFont"/>
    <w:uiPriority w:val="99"/>
    <w:semiHidden/>
    <w:unhideWhenUsed/>
    <w:rsid w:val="00C575D4"/>
    <w:rPr>
      <w:color w:val="0000FF"/>
      <w:u w:val="single"/>
    </w:rPr>
  </w:style>
  <w:style w:type="character" w:customStyle="1" w:styleId="cketoolgroup">
    <w:name w:val="cke_toolgroup"/>
    <w:basedOn w:val="DefaultParagraphFont"/>
    <w:rsid w:val="00C575D4"/>
  </w:style>
  <w:style w:type="character" w:customStyle="1" w:styleId="ckebuttonicon">
    <w:name w:val="cke_button_icon"/>
    <w:basedOn w:val="DefaultParagraphFont"/>
    <w:rsid w:val="00C575D4"/>
  </w:style>
  <w:style w:type="character" w:customStyle="1" w:styleId="ckebuttonlabel">
    <w:name w:val="cke_button_label"/>
    <w:basedOn w:val="DefaultParagraphFont"/>
    <w:rsid w:val="00C575D4"/>
  </w:style>
  <w:style w:type="character" w:customStyle="1" w:styleId="ckecombo">
    <w:name w:val="cke_combo"/>
    <w:basedOn w:val="DefaultParagraphFont"/>
    <w:rsid w:val="00C575D4"/>
  </w:style>
  <w:style w:type="character" w:customStyle="1" w:styleId="ckecombotext">
    <w:name w:val="cke_combo_text"/>
    <w:basedOn w:val="DefaultParagraphFont"/>
    <w:rsid w:val="00C575D4"/>
  </w:style>
  <w:style w:type="character" w:customStyle="1" w:styleId="ckeresizer">
    <w:name w:val="cke_resizer"/>
    <w:basedOn w:val="DefaultParagraphFont"/>
    <w:rsid w:val="00C575D4"/>
  </w:style>
  <w:style w:type="character" w:customStyle="1" w:styleId="ckepathempty">
    <w:name w:val="cke_path_empty"/>
    <w:basedOn w:val="DefaultParagraphFont"/>
    <w:rsid w:val="00C575D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7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75D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7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75D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0C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2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34"/>
  </w:style>
  <w:style w:type="paragraph" w:styleId="Footer">
    <w:name w:val="footer"/>
    <w:basedOn w:val="Normal"/>
    <w:link w:val="FooterChar"/>
    <w:uiPriority w:val="99"/>
    <w:unhideWhenUsed/>
    <w:rsid w:val="0095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934"/>
  </w:style>
  <w:style w:type="paragraph" w:styleId="NoSpacing">
    <w:name w:val="No Spacing"/>
    <w:uiPriority w:val="1"/>
    <w:qFormat/>
    <w:rsid w:val="00956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7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18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4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6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90125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1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2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2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6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3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9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813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9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579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51154116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10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7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22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48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983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7749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0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121635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7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116131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7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1642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4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1485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7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8944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5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E5A64"/>
                                <w:left w:val="single" w:sz="6" w:space="0" w:color="0E5A64"/>
                                <w:bottom w:val="single" w:sz="6" w:space="0" w:color="0E5A64"/>
                                <w:right w:val="single" w:sz="6" w:space="0" w:color="0E5A64"/>
                              </w:divBdr>
                              <w:divsChild>
                                <w:div w:id="19358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CSCI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Arasteh</dc:creator>
  <cp:keywords/>
  <dc:description/>
  <cp:lastModifiedBy>-</cp:lastModifiedBy>
  <cp:revision>5</cp:revision>
  <cp:lastPrinted>2021-02-04T12:34:00Z</cp:lastPrinted>
  <dcterms:created xsi:type="dcterms:W3CDTF">2021-02-04T12:33:00Z</dcterms:created>
  <dcterms:modified xsi:type="dcterms:W3CDTF">2021-02-04T15:39:00Z</dcterms:modified>
</cp:coreProperties>
</file>